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78" w:rsidRPr="000E1978" w:rsidRDefault="000E1978" w:rsidP="000E197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</w:pPr>
      <w:hyperlink r:id="rId5" w:anchor="program-section" w:history="1">
        <w:r w:rsidRPr="000E1978">
          <w:rPr>
            <w:rFonts w:ascii="Arial" w:eastAsia="Times New Roman" w:hAnsi="Arial" w:cs="Arial"/>
            <w:color w:val="68ADD4"/>
            <w:sz w:val="20"/>
            <w:szCs w:val="20"/>
            <w:u w:val="single"/>
            <w:bdr w:val="none" w:sz="0" w:space="0" w:color="auto" w:frame="1"/>
            <w:lang w:val="en-US" w:eastAsia="ru-RU"/>
          </w:rPr>
          <w:t>utm_campaign=mmso_2020&amp;utm_medium=email&amp;utm_source=Sendsay#program-section</w:t>
        </w:r>
      </w:hyperlink>
    </w:p>
    <w:p w:rsidR="000E1978" w:rsidRPr="000E1978" w:rsidRDefault="000E1978" w:rsidP="000E197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6" w:anchor="more-6219" w:tooltip="Permalink to ПРИГЛАШАЕМ ПЕДАГОГОВ И РОДИТЕЛЕЙ" w:history="1">
        <w:r w:rsidRPr="000E1978">
          <w:rPr>
            <w:rFonts w:ascii="Arial" w:eastAsia="Times New Roman" w:hAnsi="Arial" w:cs="Arial"/>
            <w:caps/>
            <w:color w:val="5399C0"/>
            <w:sz w:val="18"/>
            <w:szCs w:val="18"/>
            <w:u w:val="single"/>
            <w:bdr w:val="none" w:sz="0" w:space="0" w:color="auto" w:frame="1"/>
            <w:shd w:val="clear" w:color="auto" w:fill="E2EFF7"/>
            <w:lang w:eastAsia="ru-RU"/>
          </w:rPr>
          <w:t>ПОДРОБНЕЕ</w:t>
        </w:r>
      </w:hyperlink>
    </w:p>
    <w:p w:rsidR="000E1978" w:rsidRPr="000E1978" w:rsidRDefault="000E1978" w:rsidP="000E197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0E1978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Апрель 28, 2020</w:t>
      </w:r>
      <w:r w:rsidRPr="000E1978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  </w:t>
      </w:r>
      <w:hyperlink r:id="rId7" w:history="1">
        <w:r w:rsidRPr="000E1978">
          <w:rPr>
            <w:rFonts w:ascii="Arial" w:eastAsia="Times New Roman" w:hAnsi="Arial" w:cs="Arial"/>
            <w:color w:val="68ADD4"/>
            <w:sz w:val="18"/>
            <w:szCs w:val="18"/>
            <w:u w:val="single"/>
            <w:bdr w:val="none" w:sz="0" w:space="0" w:color="auto" w:frame="1"/>
            <w:lang w:eastAsia="ru-RU"/>
          </w:rPr>
          <w:t>Все новости ОО</w:t>
        </w:r>
      </w:hyperlink>
      <w:r w:rsidRPr="000E1978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  </w:t>
      </w:r>
      <w:hyperlink r:id="rId8" w:anchor="respond" w:history="1">
        <w:r w:rsidRPr="000E1978">
          <w:rPr>
            <w:rFonts w:ascii="Arial" w:eastAsia="Times New Roman" w:hAnsi="Arial" w:cs="Arial"/>
            <w:color w:val="68ADD4"/>
            <w:sz w:val="18"/>
            <w:szCs w:val="18"/>
            <w:u w:val="single"/>
            <w:bdr w:val="none" w:sz="0" w:space="0" w:color="auto" w:frame="1"/>
            <w:lang w:eastAsia="ru-RU"/>
          </w:rPr>
          <w:t>No comments</w:t>
        </w:r>
      </w:hyperlink>
    </w:p>
    <w:p w:rsidR="000E1978" w:rsidRPr="000E1978" w:rsidRDefault="000E1978" w:rsidP="000E1978">
      <w:pPr>
        <w:shd w:val="clear" w:color="auto" w:fill="FFFFFF"/>
        <w:spacing w:after="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hyperlink r:id="rId9" w:tooltip="Permalink to Ученический референдум на тему «Как сохранить память о войне?»" w:history="1">
        <w:r w:rsidRPr="000E1978">
          <w:rPr>
            <w:rFonts w:ascii="Arial" w:eastAsia="Times New Roman" w:hAnsi="Arial" w:cs="Arial"/>
            <w:color w:val="333333"/>
            <w:sz w:val="30"/>
            <w:szCs w:val="30"/>
            <w:u w:val="single"/>
            <w:bdr w:val="none" w:sz="0" w:space="0" w:color="auto" w:frame="1"/>
            <w:lang w:eastAsia="ru-RU"/>
          </w:rPr>
          <w:t>Ученический референдум на тему «Как сохранить память о войне?»</w:t>
        </w:r>
      </w:hyperlink>
    </w:p>
    <w:p w:rsidR="000E1978" w:rsidRPr="000E1978" w:rsidRDefault="000E1978" w:rsidP="000E1978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Дорогие ребята!</w:t>
      </w:r>
    </w:p>
    <w:p w:rsidR="000E1978" w:rsidRPr="000E1978" w:rsidRDefault="000E1978" w:rsidP="000E197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Министерство образования и науки Самарской области сообщает о проведении с 27 апреля по 12 мая 2020 года ученического референдума на тему «Как сохранить память о войне?» (далее – Референдум) во всех государственных (муниципальных) общеобразовательных организациях Самарской области.</w:t>
      </w:r>
    </w:p>
    <w:p w:rsidR="000E1978" w:rsidRPr="000E1978" w:rsidRDefault="000E1978" w:rsidP="000E197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Принять участие в Референдуме с 27.04.2020 по 12.05.2020 посредством использования интернет-ресурса министерства (</w:t>
      </w:r>
      <w:hyperlink r:id="rId10" w:history="1">
        <w:r w:rsidRPr="000E1978">
          <w:rPr>
            <w:rFonts w:ascii="Arial" w:eastAsia="Times New Roman" w:hAnsi="Arial" w:cs="Arial"/>
            <w:color w:val="68ADD4"/>
            <w:sz w:val="20"/>
            <w:szCs w:val="20"/>
            <w:u w:val="single"/>
            <w:bdr w:val="none" w:sz="0" w:space="0" w:color="auto" w:frame="1"/>
            <w:lang w:eastAsia="ru-RU"/>
          </w:rPr>
          <w:t>https://ref.asurso.ru/</w:t>
        </w:r>
      </w:hyperlink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 могут обучающиеся в общеобразовательных организациях в возрасте от 14 до 18 лет.</w:t>
      </w:r>
    </w:p>
    <w:p w:rsidR="000E1978" w:rsidRPr="000E1978" w:rsidRDefault="000E1978" w:rsidP="000E1978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Голосование проводится по адресу: </w:t>
      </w:r>
      <w:hyperlink r:id="rId11" w:history="1">
        <w:r w:rsidRPr="000E1978">
          <w:rPr>
            <w:rFonts w:ascii="Arial" w:eastAsia="Times New Roman" w:hAnsi="Arial" w:cs="Arial"/>
            <w:color w:val="68ADD4"/>
            <w:sz w:val="20"/>
            <w:szCs w:val="20"/>
            <w:u w:val="single"/>
            <w:bdr w:val="none" w:sz="0" w:space="0" w:color="auto" w:frame="1"/>
            <w:lang w:eastAsia="ru-RU"/>
          </w:rPr>
          <w:t>https://ref.asurso.ru/index.php?r=vict20/index</w:t>
        </w:r>
      </w:hyperlink>
    </w:p>
    <w:p w:rsidR="000E1978" w:rsidRPr="000E1978" w:rsidRDefault="000E1978" w:rsidP="000E1978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сайте </w:t>
      </w:r>
      <w:hyperlink r:id="rId12" w:history="1">
        <w:r w:rsidRPr="000E1978">
          <w:rPr>
            <w:rFonts w:ascii="Arial" w:eastAsia="Times New Roman" w:hAnsi="Arial" w:cs="Arial"/>
            <w:color w:val="68ADD4"/>
            <w:sz w:val="20"/>
            <w:szCs w:val="20"/>
            <w:u w:val="single"/>
            <w:bdr w:val="none" w:sz="0" w:space="0" w:color="auto" w:frame="1"/>
            <w:lang w:eastAsia="ru-RU"/>
          </w:rPr>
          <w:t>https://ref.asurso.ru/</w:t>
        </w:r>
      </w:hyperlink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обеспечены условия конфиденциальности личных данных пользователя сайта.</w:t>
      </w:r>
    </w:p>
    <w:p w:rsidR="000E1978" w:rsidRPr="000E1978" w:rsidRDefault="000E1978" w:rsidP="000E1978">
      <w:pPr>
        <w:numPr>
          <w:ilvl w:val="0"/>
          <w:numId w:val="1"/>
        </w:numPr>
        <w:shd w:val="clear" w:color="auto" w:fill="FFFFFF"/>
        <w:spacing w:line="300" w:lineRule="atLeast"/>
        <w:ind w:left="0" w:right="300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E19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Голосование проводится круглосуточно.</w:t>
      </w:r>
    </w:p>
    <w:p w:rsidR="00F11692" w:rsidRDefault="00F11692">
      <w:bookmarkStart w:id="0" w:name="_GoBack"/>
      <w:bookmarkEnd w:id="0"/>
    </w:p>
    <w:sectPr w:rsidR="00F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10033"/>
    <w:multiLevelType w:val="multilevel"/>
    <w:tmpl w:val="A35A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78"/>
    <w:rsid w:val="000E1978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1EBF-BB2E-4EE8-B36D-5A6B39BA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9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8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anovskajsosh.minobr63.ru/?p=62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banovskajsosh.minobr63.ru/?cat=1" TargetMode="External"/><Relationship Id="rId12" Type="http://schemas.openxmlformats.org/officeDocument/2006/relationships/hyperlink" Target="https://ref.asur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banovskajsosh.minobr63.ru/?p=6219" TargetMode="External"/><Relationship Id="rId11" Type="http://schemas.openxmlformats.org/officeDocument/2006/relationships/hyperlink" Target="https://ref.asurso.ru/index.php?r=vict20/index" TargetMode="External"/><Relationship Id="rId5" Type="http://schemas.openxmlformats.org/officeDocument/2006/relationships/hyperlink" Target="https://conf.rosuchebnik.ru/mmso-2020/?utm_campaign=mmso_2020&amp;utm_medium=email&amp;utm_source=Sendsay" TargetMode="External"/><Relationship Id="rId10" Type="http://schemas.openxmlformats.org/officeDocument/2006/relationships/hyperlink" Target="https://ref.asur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banovskajsosh.minobr63.ru/?p=62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2020-04-29T05:47:00Z</dcterms:created>
  <dcterms:modified xsi:type="dcterms:W3CDTF">2020-04-29T05:47:00Z</dcterms:modified>
</cp:coreProperties>
</file>