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4F9" w:rsidRPr="006074F9" w:rsidRDefault="006074F9" w:rsidP="006074F9">
      <w:pPr>
        <w:shd w:val="clear" w:color="auto" w:fill="FFFFFF"/>
        <w:spacing w:line="240" w:lineRule="auto"/>
        <w:rPr>
          <w:rFonts w:ascii="Arial" w:eastAsia="Times New Roman" w:hAnsi="Arial" w:cs="Arial"/>
          <w:color w:val="60678E"/>
          <w:sz w:val="19"/>
          <w:szCs w:val="19"/>
          <w:lang w:eastAsia="ru-RU"/>
        </w:rPr>
      </w:pPr>
      <w:r w:rsidRPr="006074F9">
        <w:rPr>
          <w:rFonts w:ascii="Arial" w:eastAsia="Times New Roman" w:hAnsi="Arial" w:cs="Arial"/>
          <w:color w:val="60678E"/>
          <w:sz w:val="19"/>
          <w:szCs w:val="19"/>
          <w:lang w:eastAsia="ru-RU"/>
        </w:rPr>
        <w:br/>
      </w:r>
      <w:hyperlink r:id="rId4" w:history="1">
        <w:r w:rsidRPr="006074F9">
          <w:rPr>
            <w:rFonts w:ascii="Arial" w:eastAsia="Times New Roman" w:hAnsi="Arial" w:cs="Arial"/>
            <w:color w:val="154EC9"/>
            <w:sz w:val="19"/>
            <w:szCs w:val="19"/>
            <w:lang w:eastAsia="ru-RU"/>
          </w:rPr>
          <w:t>Пресс-служба</w:t>
        </w:r>
      </w:hyperlink>
      <w:r>
        <w:rPr>
          <w:rFonts w:ascii="Arial" w:eastAsia="Times New Roman" w:hAnsi="Arial" w:cs="Arial"/>
          <w:color w:val="60678E"/>
          <w:sz w:val="19"/>
          <w:szCs w:val="19"/>
          <w:lang w:eastAsia="ru-RU"/>
        </w:rPr>
        <w:t xml:space="preserve"> </w:t>
      </w:r>
      <w:hyperlink r:id="rId5" w:history="1">
        <w:r w:rsidRPr="006074F9">
          <w:rPr>
            <w:rFonts w:ascii="Arial" w:eastAsia="Times New Roman" w:hAnsi="Arial" w:cs="Arial"/>
            <w:color w:val="154EC9"/>
            <w:sz w:val="19"/>
            <w:szCs w:val="19"/>
            <w:lang w:eastAsia="ru-RU"/>
          </w:rPr>
          <w:t>Новости</w:t>
        </w:r>
      </w:hyperlink>
      <w:r>
        <w:rPr>
          <w:rFonts w:ascii="Arial" w:eastAsia="Times New Roman" w:hAnsi="Arial" w:cs="Arial"/>
          <w:color w:val="60678E"/>
          <w:sz w:val="19"/>
          <w:szCs w:val="19"/>
          <w:lang w:eastAsia="ru-RU"/>
        </w:rPr>
        <w:t xml:space="preserve"> </w:t>
      </w:r>
      <w:r w:rsidRPr="006074F9">
        <w:rPr>
          <w:rFonts w:ascii="Arial" w:eastAsia="Times New Roman" w:hAnsi="Arial" w:cs="Arial"/>
          <w:color w:val="60678E"/>
          <w:sz w:val="19"/>
          <w:szCs w:val="19"/>
          <w:lang w:eastAsia="ru-RU"/>
        </w:rPr>
        <w:t>Сергей Кравцов: «ЕГЭ пройдёт по единому расписанию в очной форме»</w:t>
      </w:r>
    </w:p>
    <w:p w:rsidR="006074F9" w:rsidRPr="006074F9" w:rsidRDefault="006074F9" w:rsidP="006074F9">
      <w:pPr>
        <w:shd w:val="clear" w:color="auto" w:fill="FFFFFF"/>
        <w:spacing w:after="225" w:line="240" w:lineRule="auto"/>
        <w:outlineLvl w:val="0"/>
        <w:rPr>
          <w:rFonts w:ascii="inherit" w:eastAsia="Times New Roman" w:hAnsi="inherit" w:cs="Arial"/>
          <w:color w:val="3B4255"/>
          <w:kern w:val="36"/>
          <w:sz w:val="36"/>
          <w:szCs w:val="36"/>
          <w:lang w:eastAsia="ru-RU"/>
        </w:rPr>
      </w:pPr>
      <w:r w:rsidRPr="006074F9">
        <w:rPr>
          <w:rFonts w:ascii="inherit" w:eastAsia="Times New Roman" w:hAnsi="inherit" w:cs="Arial"/>
          <w:color w:val="3B4255"/>
          <w:kern w:val="36"/>
          <w:sz w:val="36"/>
          <w:szCs w:val="36"/>
          <w:lang w:eastAsia="ru-RU"/>
        </w:rPr>
        <w:t>Сергей Кравцов: «ЕГЭ пройдёт по единому расписанию в очной форме»</w:t>
      </w:r>
      <w:bookmarkStart w:id="0" w:name="_GoBack"/>
      <w:bookmarkEnd w:id="0"/>
    </w:p>
    <w:p w:rsidR="006074F9" w:rsidRPr="006074F9" w:rsidRDefault="006074F9" w:rsidP="006074F9">
      <w:pPr>
        <w:shd w:val="clear" w:color="auto" w:fill="FFFFFF"/>
        <w:spacing w:line="240" w:lineRule="auto"/>
        <w:rPr>
          <w:rFonts w:ascii="Arial" w:eastAsia="Times New Roman" w:hAnsi="Arial" w:cs="Arial"/>
          <w:color w:val="60678E"/>
          <w:sz w:val="19"/>
          <w:szCs w:val="19"/>
          <w:lang w:eastAsia="ru-RU"/>
        </w:rPr>
      </w:pPr>
      <w:r w:rsidRPr="006074F9">
        <w:rPr>
          <w:rFonts w:ascii="Arial" w:eastAsia="Times New Roman" w:hAnsi="Arial" w:cs="Arial"/>
          <w:color w:val="60678E"/>
          <w:sz w:val="19"/>
          <w:szCs w:val="19"/>
          <w:lang w:eastAsia="ru-RU"/>
        </w:rPr>
        <w:t>17 апреля 2020, 11:27</w:t>
      </w:r>
    </w:p>
    <w:p w:rsidR="006074F9" w:rsidRPr="006074F9" w:rsidRDefault="006074F9" w:rsidP="006074F9">
      <w:pPr>
        <w:shd w:val="clear" w:color="auto" w:fill="FFFFFF"/>
        <w:spacing w:line="288" w:lineRule="atLeast"/>
        <w:jc w:val="both"/>
        <w:rPr>
          <w:rFonts w:ascii="Arial" w:eastAsia="Times New Roman" w:hAnsi="Arial" w:cs="Arial"/>
          <w:color w:val="212529"/>
          <w:sz w:val="29"/>
          <w:szCs w:val="29"/>
          <w:lang w:eastAsia="ru-RU"/>
        </w:rPr>
      </w:pPr>
      <w:r w:rsidRPr="006074F9">
        <w:rPr>
          <w:rFonts w:ascii="Arial" w:eastAsia="Times New Roman" w:hAnsi="Arial" w:cs="Arial"/>
          <w:color w:val="212529"/>
          <w:sz w:val="29"/>
          <w:szCs w:val="29"/>
          <w:lang w:eastAsia="ru-RU"/>
        </w:rPr>
        <w:t>В ходе </w:t>
      </w:r>
      <w:hyperlink r:id="rId6" w:tgtFrame="_blank" w:history="1">
        <w:r w:rsidRPr="006074F9">
          <w:rPr>
            <w:rFonts w:ascii="Arial" w:eastAsia="Times New Roman" w:hAnsi="Arial" w:cs="Arial"/>
            <w:color w:val="154EC9"/>
            <w:sz w:val="29"/>
            <w:szCs w:val="29"/>
            <w:lang w:eastAsia="ru-RU"/>
          </w:rPr>
          <w:t>брифинга в Доме Правительства России</w:t>
        </w:r>
      </w:hyperlink>
      <w:r w:rsidRPr="006074F9">
        <w:rPr>
          <w:rFonts w:ascii="Arial" w:eastAsia="Times New Roman" w:hAnsi="Arial" w:cs="Arial"/>
          <w:color w:val="212529"/>
          <w:sz w:val="29"/>
          <w:szCs w:val="29"/>
          <w:lang w:eastAsia="ru-RU"/>
        </w:rPr>
        <w:t>, посвящённого изменениям в вопросах оценки качества общего образования в 2019/20 учебном году, Министр просвещения Сергей Кравцов рассказал о порядке проведения ЕГЭ и ОГЭ в этом году.</w:t>
      </w:r>
    </w:p>
    <w:p w:rsidR="006074F9" w:rsidRPr="006074F9" w:rsidRDefault="006074F9" w:rsidP="00607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6074F9" w:rsidRPr="006074F9" w:rsidRDefault="006074F9" w:rsidP="006074F9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074F9">
        <w:rPr>
          <w:rFonts w:ascii="Arial" w:eastAsia="Times New Roman" w:hAnsi="Arial" w:cs="Arial"/>
          <w:color w:val="212529"/>
          <w:sz w:val="17"/>
          <w:szCs w:val="17"/>
          <w:lang w:eastAsia="ru-RU"/>
        </w:rPr>
        <w:t xml:space="preserve">Пресс-служба </w:t>
      </w:r>
      <w:proofErr w:type="spellStart"/>
      <w:r w:rsidRPr="006074F9">
        <w:rPr>
          <w:rFonts w:ascii="Arial" w:eastAsia="Times New Roman" w:hAnsi="Arial" w:cs="Arial"/>
          <w:color w:val="212529"/>
          <w:sz w:val="17"/>
          <w:szCs w:val="17"/>
          <w:lang w:eastAsia="ru-RU"/>
        </w:rPr>
        <w:t>Минпросвещения</w:t>
      </w:r>
      <w:proofErr w:type="spellEnd"/>
      <w:r w:rsidRPr="006074F9">
        <w:rPr>
          <w:rFonts w:ascii="Arial" w:eastAsia="Times New Roman" w:hAnsi="Arial" w:cs="Arial"/>
          <w:color w:val="212529"/>
          <w:sz w:val="17"/>
          <w:szCs w:val="17"/>
          <w:lang w:eastAsia="ru-RU"/>
        </w:rPr>
        <w:t xml:space="preserve"> России</w:t>
      </w:r>
    </w:p>
    <w:p w:rsidR="006074F9" w:rsidRPr="006074F9" w:rsidRDefault="006074F9" w:rsidP="006074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</w:pPr>
      <w:r w:rsidRPr="006074F9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«ЕГЭ в 2020 году пройдёт в очной форме по единому для всей страны расписанию. Порядок проведения экзаменов не меняется, будут сохранены меры, которые обеспечивают объективность результатов ЕГЭ и равенство возможностей для всех участников экзаменов при поступлении в вузы. На экзаменационных пунктах будут приняты меры дезинфекции, обеспечено соблюдение социальной дистанции», – информировал Министр.</w:t>
      </w:r>
    </w:p>
    <w:p w:rsidR="006074F9" w:rsidRPr="006074F9" w:rsidRDefault="006074F9" w:rsidP="006074F9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074F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Сергей Кравцов напомнил, что сроки проведения ЕГЭ в этом году перенесены, планируется, что экзамены начнутся 8 июня. Проект нового расписания размещён на федеральном портале проектов нормативных правовых актов. В случае необходимости, в зависимости от эпидемиологической ситуации, эти сроки могут быть изменены.</w:t>
      </w:r>
    </w:p>
    <w:p w:rsidR="006074F9" w:rsidRPr="006074F9" w:rsidRDefault="006074F9" w:rsidP="006074F9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074F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Основной государственный экзамен (ОГЭ) для выпускников 9-х классов будет проходить только по двум обязательным предметам – русскому языку и математике, сдавать предметы по выбору в этом году не нужно. Каждый регион проведёт аттестацию в собственные сроки в обозначенный период с 8 июня по 31 июля.</w:t>
      </w:r>
    </w:p>
    <w:p w:rsidR="006074F9" w:rsidRPr="006074F9" w:rsidRDefault="006074F9" w:rsidP="006074F9">
      <w:pPr>
        <w:shd w:val="clear" w:color="auto" w:fill="FFFFFF"/>
        <w:spacing w:before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6074F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 словам Министра, регионам также даётся право установления минимальной границы итоговой аттестации в 9-х классах в зависимости от результатов, которые покажут школьники, – она может быть ниже рекомендуемой на федеральном уровне границы.</w:t>
      </w:r>
    </w:p>
    <w:p w:rsidR="001A76DB" w:rsidRDefault="001A76DB"/>
    <w:sectPr w:rsidR="001A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F9"/>
    <w:rsid w:val="001A76DB"/>
    <w:rsid w:val="0060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2B6BE-DAA4-4365-9F2A-D5307197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5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1684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820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2439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6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2181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6461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08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87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78042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38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ernment.ru/dep_news/39516/" TargetMode="External"/><Relationship Id="rId5" Type="http://schemas.openxmlformats.org/officeDocument/2006/relationships/hyperlink" Target="https://edu.gov.ru/press/news/" TargetMode="External"/><Relationship Id="rId4" Type="http://schemas.openxmlformats.org/officeDocument/2006/relationships/hyperlink" Target="https://edu.gov.ru/pre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2020-04-18T07:19:00Z</dcterms:created>
  <dcterms:modified xsi:type="dcterms:W3CDTF">2020-04-18T07:20:00Z</dcterms:modified>
</cp:coreProperties>
</file>